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C87" w:rsidRDefault="00956B5B" w:rsidP="00AF0C87">
      <w:pPr>
        <w:pStyle w:val="Standard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ALLEGATO A) OPTOMEDICA SRL</w:t>
      </w:r>
    </w:p>
    <w:p w:rsidR="00AF0C87" w:rsidRDefault="00AF0C87" w:rsidP="00AF0C87">
      <w:pPr>
        <w:pStyle w:val="Standard"/>
        <w:jc w:val="center"/>
        <w:rPr>
          <w:rFonts w:ascii="Calibri" w:hAnsi="Calibri" w:cs="Calibri"/>
        </w:rPr>
      </w:pPr>
    </w:p>
    <w:p w:rsidR="00AF0C87" w:rsidRDefault="00AF0C87" w:rsidP="00AF0C87">
      <w:pPr>
        <w:pStyle w:val="Standard"/>
        <w:jc w:val="center"/>
      </w:pPr>
    </w:p>
    <w:tbl>
      <w:tblPr>
        <w:tblW w:w="9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2364"/>
        <w:gridCol w:w="709"/>
        <w:gridCol w:w="3544"/>
        <w:gridCol w:w="1201"/>
        <w:gridCol w:w="1202"/>
      </w:tblGrid>
      <w:tr w:rsidR="00956B5B" w:rsidRPr="00AF0C87" w:rsidTr="0076340C">
        <w:trPr>
          <w:trHeight w:val="1127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  <w:t>ITEM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  <w:t>DENOMINAZIONE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  <w:t>N.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  <w:t>DESTINAZIONE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3C3F48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  <w:t>Prezzo unitario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3C3F48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it-IT" w:bidi="ar-SA"/>
              </w:rPr>
              <w:t>Prezzo totale</w:t>
            </w:r>
          </w:p>
        </w:tc>
      </w:tr>
      <w:tr w:rsidR="00956B5B" w:rsidRPr="00AF0C87" w:rsidTr="0076340C">
        <w:trPr>
          <w:trHeight w:val="1127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A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Campo visivo computerizzato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B5B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P.O. Formia (1)</w:t>
            </w:r>
          </w:p>
          <w:p w:rsidR="00956B5B" w:rsidRPr="00AF0C87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Distretto 2: Latina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(1)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5B" w:rsidRPr="00956B5B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956B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.</w:t>
            </w:r>
            <w:r w:rsidRPr="00956B5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,00 €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5B" w:rsidRPr="00B214FD" w:rsidRDefault="00B214FD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18.000</w:t>
            </w:r>
            <w:r w:rsidR="00763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,00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€</w:t>
            </w:r>
          </w:p>
        </w:tc>
      </w:tr>
      <w:tr w:rsidR="00956B5B" w:rsidRPr="00AF0C87" w:rsidTr="0076340C">
        <w:trPr>
          <w:trHeight w:val="1127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B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proofErr w:type="spellStart"/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Autorefrattometro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B5B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P.O. Terracina (2)</w:t>
            </w:r>
          </w:p>
          <w:p w:rsidR="00956B5B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P.O. Formia (2)</w:t>
            </w:r>
          </w:p>
          <w:p w:rsidR="00956B5B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P.O. Fondi (1)</w:t>
            </w:r>
          </w:p>
          <w:p w:rsidR="00956B5B" w:rsidRPr="00AF0C87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Distretto 5: Gaeta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(1)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5B" w:rsidRPr="00956B5B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4.900,00 €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5B" w:rsidRPr="00B214FD" w:rsidRDefault="00B214FD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29.400</w:t>
            </w:r>
            <w:r w:rsidR="007634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,00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€</w:t>
            </w:r>
          </w:p>
        </w:tc>
      </w:tr>
      <w:tr w:rsidR="00956B5B" w:rsidRPr="00AF0C87" w:rsidTr="0076340C">
        <w:trPr>
          <w:trHeight w:val="1127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C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Cassetta lenti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B5B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P.O. Terracina (2)</w:t>
            </w:r>
          </w:p>
          <w:p w:rsidR="00956B5B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P.O. Fondi (1)</w:t>
            </w:r>
          </w:p>
          <w:p w:rsidR="00956B5B" w:rsidRPr="00AF0C87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Distretto 2: Sabaudia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(1) </w:t>
            </w: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e Latina Scalo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(1)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5B" w:rsidRPr="0076340C" w:rsidRDefault="00B43D73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560,00 €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5B" w:rsidRPr="00B214FD" w:rsidRDefault="00B214FD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2.800,00 €</w:t>
            </w:r>
          </w:p>
        </w:tc>
      </w:tr>
      <w:tr w:rsidR="00956B5B" w:rsidRPr="00AF0C87" w:rsidTr="0076340C">
        <w:trPr>
          <w:trHeight w:val="1127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Occhiali porta lenti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B5B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P.O. Terracina (2)</w:t>
            </w:r>
          </w:p>
          <w:p w:rsidR="00956B5B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P.O. Fondi (1)</w:t>
            </w:r>
          </w:p>
          <w:p w:rsidR="00956B5B" w:rsidRPr="00AF0C87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Distretto 2: Sabaudia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(1) </w:t>
            </w: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e Latina Scalo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(1)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5B" w:rsidRPr="00B43D73" w:rsidRDefault="00B43D73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191,00 €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5B" w:rsidRPr="00B214FD" w:rsidRDefault="00B214FD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955,00 €</w:t>
            </w:r>
          </w:p>
        </w:tc>
      </w:tr>
      <w:tr w:rsidR="00956B5B" w:rsidRPr="00AF0C87" w:rsidTr="0076340C">
        <w:trPr>
          <w:trHeight w:val="1127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E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proofErr w:type="spellStart"/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Fundus</w:t>
            </w:r>
            <w:proofErr w:type="spellEnd"/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Camera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B5B" w:rsidRPr="00AF0C87" w:rsidRDefault="00956B5B" w:rsidP="0076340C">
            <w:pPr>
              <w:pStyle w:val="Paragrafoelenco"/>
              <w:numPr>
                <w:ilvl w:val="0"/>
                <w:numId w:val="1"/>
              </w:numPr>
              <w:suppressAutoHyphens w:val="0"/>
              <w:autoSpaceDN/>
              <w:spacing w:before="240" w:after="240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AF0C8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Distretto 5: Gaeta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(1)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5B" w:rsidRPr="00B43D73" w:rsidRDefault="00B43D73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13.490,00 €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B5B" w:rsidRPr="00B214FD" w:rsidRDefault="00B214FD" w:rsidP="0076340C">
            <w:pPr>
              <w:suppressAutoHyphens w:val="0"/>
              <w:autoSpaceDN/>
              <w:spacing w:before="240" w:after="24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13.490,00 €</w:t>
            </w:r>
          </w:p>
        </w:tc>
      </w:tr>
    </w:tbl>
    <w:p w:rsidR="00202968" w:rsidRPr="0076340C" w:rsidRDefault="00202968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</w:p>
    <w:p w:rsidR="00AF0C87" w:rsidRDefault="00D519B3" w:rsidP="0076340C">
      <w:pPr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>T</w:t>
      </w:r>
      <w:r w:rsidR="0076340C" w:rsidRPr="0076340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>otale  64.645</w:t>
      </w:r>
      <w:r w:rsidR="0076340C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>,00 € IVA esclusa</w:t>
      </w:r>
    </w:p>
    <w:p w:rsidR="00D519B3" w:rsidRDefault="00D519B3" w:rsidP="0076340C">
      <w:pPr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</w:p>
    <w:p w:rsidR="00956B5B" w:rsidRDefault="0076340C" w:rsidP="0076340C">
      <w:pPr>
        <w:jc w:val="right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>Ulteriore sconto</w:t>
      </w:r>
      <w:r w:rsidR="00D519B3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 xml:space="preserve"> giusta nota prot. 50635 del 01.06.2023 - T</w:t>
      </w:r>
      <w:r w:rsidR="00956B5B">
        <w:rPr>
          <w:rFonts w:ascii="Calibri" w:hAnsi="Calibri" w:cs="Calibri"/>
        </w:rPr>
        <w:t xml:space="preserve">otale di </w:t>
      </w:r>
      <w:r w:rsidR="00956B5B">
        <w:rPr>
          <w:rFonts w:ascii="Calibri" w:hAnsi="Calibri" w:cs="Calibri"/>
          <w:b/>
          <w:u w:val="single"/>
        </w:rPr>
        <w:t>€ 6</w:t>
      </w:r>
      <w:r w:rsidR="00956B5B" w:rsidRPr="003C3F48">
        <w:rPr>
          <w:rFonts w:ascii="Calibri" w:hAnsi="Calibri" w:cs="Calibri"/>
          <w:b/>
          <w:u w:val="single"/>
        </w:rPr>
        <w:t>1.</w:t>
      </w:r>
      <w:r w:rsidR="00956B5B">
        <w:rPr>
          <w:rFonts w:ascii="Calibri" w:hAnsi="Calibri" w:cs="Calibri"/>
          <w:b/>
          <w:u w:val="single"/>
        </w:rPr>
        <w:t>00</w:t>
      </w:r>
      <w:r w:rsidR="00956B5B" w:rsidRPr="003C3F48">
        <w:rPr>
          <w:rFonts w:ascii="Calibri" w:hAnsi="Calibri" w:cs="Calibri"/>
          <w:b/>
          <w:u w:val="single"/>
        </w:rPr>
        <w:t>0,00</w:t>
      </w:r>
      <w:r w:rsidR="00956B5B">
        <w:rPr>
          <w:rFonts w:ascii="Calibri" w:hAnsi="Calibri" w:cs="Calibri"/>
        </w:rPr>
        <w:t xml:space="preserve"> IVA esclusa</w:t>
      </w:r>
    </w:p>
    <w:p w:rsidR="00D519B3" w:rsidRDefault="00D519B3" w:rsidP="0076340C">
      <w:pPr>
        <w:jc w:val="right"/>
        <w:rPr>
          <w:rFonts w:ascii="Calibri" w:hAnsi="Calibri" w:cs="Calibri"/>
        </w:rPr>
      </w:pPr>
    </w:p>
    <w:p w:rsidR="00D519B3" w:rsidRDefault="00D519B3" w:rsidP="0076340C">
      <w:pPr>
        <w:jc w:val="right"/>
        <w:rPr>
          <w:rFonts w:ascii="Calibri" w:hAnsi="Calibri" w:cs="Calibri"/>
        </w:rPr>
      </w:pPr>
    </w:p>
    <w:p w:rsidR="00AF0C87" w:rsidRDefault="00D519B3" w:rsidP="00AF0C87">
      <w:pPr>
        <w:ind w:left="3545" w:firstLine="709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AF0C87" w:rsidRPr="00D92830">
        <w:rPr>
          <w:rFonts w:ascii="Calibri" w:hAnsi="Calibri" w:cs="Calibri"/>
        </w:rPr>
        <w:t xml:space="preserve">otale di </w:t>
      </w:r>
      <w:r w:rsidR="00AF0C87" w:rsidRPr="00D92830">
        <w:rPr>
          <w:rFonts w:ascii="Calibri" w:hAnsi="Calibri" w:cs="Calibri"/>
          <w:b/>
          <w:u w:val="single"/>
        </w:rPr>
        <w:t>€ 7</w:t>
      </w:r>
      <w:r w:rsidR="00D92830" w:rsidRPr="00D92830">
        <w:rPr>
          <w:rFonts w:ascii="Calibri" w:hAnsi="Calibri" w:cs="Calibri"/>
          <w:b/>
          <w:u w:val="single"/>
        </w:rPr>
        <w:t>4</w:t>
      </w:r>
      <w:r w:rsidR="00AF0C87" w:rsidRPr="00D92830">
        <w:rPr>
          <w:rFonts w:ascii="Calibri" w:hAnsi="Calibri" w:cs="Calibri"/>
          <w:b/>
          <w:u w:val="single"/>
        </w:rPr>
        <w:t>.4</w:t>
      </w:r>
      <w:r w:rsidR="00D92830" w:rsidRPr="00D92830">
        <w:rPr>
          <w:rFonts w:ascii="Calibri" w:hAnsi="Calibri" w:cs="Calibri"/>
          <w:b/>
          <w:u w:val="single"/>
        </w:rPr>
        <w:t>20</w:t>
      </w:r>
      <w:r w:rsidR="00AF0C87" w:rsidRPr="00D92830">
        <w:rPr>
          <w:rFonts w:ascii="Calibri" w:hAnsi="Calibri" w:cs="Calibri"/>
          <w:b/>
          <w:u w:val="single"/>
        </w:rPr>
        <w:t>,</w:t>
      </w:r>
      <w:r w:rsidR="00D92830" w:rsidRPr="00D92830">
        <w:rPr>
          <w:rFonts w:ascii="Calibri" w:hAnsi="Calibri" w:cs="Calibri"/>
          <w:b/>
          <w:u w:val="single"/>
        </w:rPr>
        <w:t>00</w:t>
      </w:r>
      <w:r w:rsidR="00AF0C87" w:rsidRPr="00D92830">
        <w:rPr>
          <w:rFonts w:ascii="Calibri" w:hAnsi="Calibri" w:cs="Calibri"/>
          <w:b/>
        </w:rPr>
        <w:t xml:space="preserve"> </w:t>
      </w:r>
      <w:r w:rsidR="00AF0C87" w:rsidRPr="00D92830">
        <w:rPr>
          <w:rFonts w:ascii="Calibri" w:hAnsi="Calibri" w:cs="Calibri"/>
        </w:rPr>
        <w:t>IVA inclusa al 22%</w:t>
      </w:r>
    </w:p>
    <w:p w:rsidR="0076340C" w:rsidRDefault="0076340C" w:rsidP="0076340C">
      <w:pPr>
        <w:pStyle w:val="Standard"/>
        <w:jc w:val="center"/>
        <w:rPr>
          <w:rFonts w:ascii="Calibri" w:hAnsi="Calibri" w:cs="Calibri"/>
        </w:rPr>
      </w:pPr>
    </w:p>
    <w:p w:rsidR="0076340C" w:rsidRDefault="0076340C" w:rsidP="0076340C">
      <w:pPr>
        <w:pStyle w:val="Standard"/>
        <w:jc w:val="center"/>
      </w:pPr>
    </w:p>
    <w:p w:rsidR="0076340C" w:rsidRPr="0076340C" w:rsidRDefault="0076340C" w:rsidP="0076340C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</w:p>
    <w:p w:rsidR="0076340C" w:rsidRDefault="0076340C" w:rsidP="00AF0C87">
      <w:pPr>
        <w:ind w:left="3545" w:firstLine="709"/>
        <w:jc w:val="right"/>
      </w:pPr>
      <w:bookmarkStart w:id="0" w:name="_GoBack"/>
      <w:bookmarkEnd w:id="0"/>
    </w:p>
    <w:sectPr w:rsidR="00763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3299"/>
    <w:multiLevelType w:val="hybridMultilevel"/>
    <w:tmpl w:val="A2287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8B"/>
    <w:rsid w:val="00202968"/>
    <w:rsid w:val="00217997"/>
    <w:rsid w:val="0076340C"/>
    <w:rsid w:val="00956B5B"/>
    <w:rsid w:val="0098698B"/>
    <w:rsid w:val="00AF0C87"/>
    <w:rsid w:val="00B214FD"/>
    <w:rsid w:val="00B43D73"/>
    <w:rsid w:val="00BE1E5A"/>
    <w:rsid w:val="00C00F1A"/>
    <w:rsid w:val="00D519B3"/>
    <w:rsid w:val="00D92830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9819"/>
  <w15:chartTrackingRefBased/>
  <w15:docId w15:val="{F359AD67-00E2-4C93-B625-F5E7EA06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AF0C8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F0C8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AF0C8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8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PIEROTTI</dc:creator>
  <cp:keywords/>
  <dc:description/>
  <cp:lastModifiedBy>MARINA BENCIVENGA</cp:lastModifiedBy>
  <cp:revision>3</cp:revision>
  <dcterms:created xsi:type="dcterms:W3CDTF">2023-06-23T10:10:00Z</dcterms:created>
  <dcterms:modified xsi:type="dcterms:W3CDTF">2023-06-23T10:12:00Z</dcterms:modified>
</cp:coreProperties>
</file>